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E2" w:rsidRDefault="002815E2" w:rsidP="007E10DD">
      <w:pPr>
        <w:rPr>
          <w:b/>
        </w:rPr>
      </w:pPr>
    </w:p>
    <w:p w:rsidR="002815E2" w:rsidRDefault="002815E2" w:rsidP="00E97F1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074889" cy="53229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 logo update kl 3'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229" cy="53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0DD" w:rsidRPr="00D26627" w:rsidRDefault="00D26627" w:rsidP="007E10DD">
      <w:pPr>
        <w:rPr>
          <w:b/>
        </w:rPr>
      </w:pPr>
      <w:r w:rsidRPr="00D26627">
        <w:rPr>
          <w:b/>
        </w:rPr>
        <w:t>Current Status of the Recycling Association of Minnesota’s “</w:t>
      </w:r>
      <w:proofErr w:type="gramStart"/>
      <w:r w:rsidRPr="00D26627">
        <w:rPr>
          <w:b/>
        </w:rPr>
        <w:t>Its</w:t>
      </w:r>
      <w:proofErr w:type="gramEnd"/>
      <w:r w:rsidRPr="00D26627">
        <w:rPr>
          <w:b/>
        </w:rPr>
        <w:t xml:space="preserve"> In The Bag </w:t>
      </w:r>
      <w:r w:rsidR="00E97F1B" w:rsidRPr="00D26627">
        <w:rPr>
          <w:b/>
        </w:rPr>
        <w:t>“program</w:t>
      </w:r>
      <w:r w:rsidRPr="00D26627">
        <w:rPr>
          <w:b/>
        </w:rPr>
        <w:t xml:space="preserve"> as of March 2017.</w:t>
      </w:r>
    </w:p>
    <w:p w:rsidR="00D26627" w:rsidRPr="00E7149D" w:rsidRDefault="00D26627" w:rsidP="00E7149D">
      <w:pPr>
        <w:jc w:val="center"/>
        <w:rPr>
          <w:sz w:val="20"/>
          <w:szCs w:val="20"/>
        </w:rPr>
      </w:pPr>
      <w:r w:rsidRPr="00E7149D">
        <w:rPr>
          <w:sz w:val="20"/>
          <w:szCs w:val="20"/>
        </w:rPr>
        <w:t>Brita Sailer, Executive Director of the Recyc</w:t>
      </w:r>
      <w:r w:rsidR="00E97F1B" w:rsidRPr="00E7149D">
        <w:rPr>
          <w:sz w:val="20"/>
          <w:szCs w:val="20"/>
        </w:rPr>
        <w:t>ling Association of Minnesota.</w:t>
      </w:r>
    </w:p>
    <w:p w:rsidR="00D26627" w:rsidRDefault="00BD7E1B" w:rsidP="007E10DD">
      <w:r>
        <w:t xml:space="preserve">In response to the growing challenge of waste plastic </w:t>
      </w:r>
      <w:r>
        <w:t xml:space="preserve">bags </w:t>
      </w:r>
      <w:r>
        <w:t>and shrink film in retail and commercial</w:t>
      </w:r>
      <w:r>
        <w:t xml:space="preserve"> sectors</w:t>
      </w:r>
      <w:r>
        <w:t>, as well as</w:t>
      </w:r>
      <w:r w:rsidR="00D26627">
        <w:t xml:space="preserve"> with</w:t>
      </w:r>
      <w:r>
        <w:t xml:space="preserve"> materials management at recycling and solid waste facilities, the Recycling </w:t>
      </w:r>
      <w:bookmarkStart w:id="0" w:name="_GoBack"/>
      <w:bookmarkEnd w:id="0"/>
      <w:r>
        <w:t xml:space="preserve">Association of Minnesota initiated a program in </w:t>
      </w:r>
      <w:r w:rsidR="00F62030">
        <w:t>2007 which</w:t>
      </w:r>
      <w:r>
        <w:t xml:space="preserve"> </w:t>
      </w:r>
      <w:r w:rsidR="007E10DD">
        <w:t xml:space="preserve">began as </w:t>
      </w:r>
      <w:r w:rsidR="007E10DD" w:rsidRPr="007E10DD">
        <w:t>a community partnership relying on businesses and resid</w:t>
      </w:r>
      <w:r w:rsidR="007E10DD">
        <w:t xml:space="preserve">ents alike. </w:t>
      </w:r>
    </w:p>
    <w:p w:rsidR="002815E2" w:rsidRDefault="00431957" w:rsidP="007E10DD">
      <w:r>
        <w:t xml:space="preserve">The Recycling Association of Minnesota </w:t>
      </w:r>
      <w:r w:rsidR="00D26627">
        <w:t>provides collection</w:t>
      </w:r>
      <w:r>
        <w:t xml:space="preserve"> containers for small to medium sized businesses which produce shrink film as a waste material and who do not have another recycling option readily available to them.  Most waste haulers do not accept shrink film or plastic bags for recycling. </w:t>
      </w:r>
      <w:r w:rsidR="007E10DD">
        <w:t xml:space="preserve"> </w:t>
      </w:r>
      <w:r w:rsidR="006E3C5A">
        <w:t>The b</w:t>
      </w:r>
      <w:r w:rsidR="007E10DD">
        <w:t xml:space="preserve">usinesses collect </w:t>
      </w:r>
      <w:r w:rsidR="007E10DD" w:rsidRPr="007E10DD">
        <w:t>stretch wrap and other plastic film waste generated on-site.  Some business</w:t>
      </w:r>
      <w:r w:rsidR="007E10DD">
        <w:t xml:space="preserve">es, particularly retailers, have chosen </w:t>
      </w:r>
      <w:r w:rsidR="007E10DD" w:rsidRPr="007E10DD">
        <w:t>to</w:t>
      </w:r>
      <w:r w:rsidR="007E10DD" w:rsidRPr="007E10DD">
        <w:t xml:space="preserve"> provide</w:t>
      </w:r>
      <w:r w:rsidR="002815E2">
        <w:t xml:space="preserve"> the very popular service of </w:t>
      </w:r>
      <w:r w:rsidR="002815E2" w:rsidRPr="007E10DD">
        <w:t>a</w:t>
      </w:r>
      <w:r w:rsidR="007E10DD" w:rsidRPr="007E10DD">
        <w:t xml:space="preserve"> collection bin for</w:t>
      </w:r>
      <w:r w:rsidR="007E10DD">
        <w:t xml:space="preserve"> their </w:t>
      </w:r>
      <w:r w:rsidR="007E10DD" w:rsidRPr="007E10DD">
        <w:t>customers</w:t>
      </w:r>
      <w:r w:rsidR="007E10DD" w:rsidRPr="007E10DD">
        <w:t xml:space="preserve"> to drop off plastic ba</w:t>
      </w:r>
      <w:r w:rsidR="006E3C5A">
        <w:t>gs and ot</w:t>
      </w:r>
      <w:r w:rsidR="002815E2">
        <w:t>her related materials</w:t>
      </w:r>
      <w:r w:rsidR="006E3C5A">
        <w:t xml:space="preserve">. </w:t>
      </w:r>
      <w:r w:rsidR="007E10DD" w:rsidRPr="007E10DD">
        <w:t xml:space="preserve"> </w:t>
      </w:r>
    </w:p>
    <w:p w:rsidR="007E10DD" w:rsidRDefault="007E10DD" w:rsidP="007E10DD">
      <w:r w:rsidRPr="007E10DD">
        <w:t xml:space="preserve">All the materials </w:t>
      </w:r>
      <w:r>
        <w:t xml:space="preserve">are then </w:t>
      </w:r>
      <w:r w:rsidRPr="007E10DD">
        <w:t xml:space="preserve">collected, sorted and recycled by adults with disabilities employed at local vocational centers throughout Minnesota.  This </w:t>
      </w:r>
      <w:r w:rsidRPr="007E10DD">
        <w:t>program</w:t>
      </w:r>
      <w:r>
        <w:t xml:space="preserve"> has been able to provide</w:t>
      </w:r>
      <w:r>
        <w:t xml:space="preserve"> these individuals with employment opportunities</w:t>
      </w:r>
      <w:r>
        <w:t xml:space="preserve"> and can </w:t>
      </w:r>
      <w:r w:rsidR="00431957">
        <w:t>augment the</w:t>
      </w:r>
      <w:r>
        <w:t xml:space="preserve"> traini</w:t>
      </w:r>
      <w:r w:rsidR="006E3C5A">
        <w:t>ng programs in place at the vocational c</w:t>
      </w:r>
      <w:r>
        <w:t>enter</w:t>
      </w:r>
      <w:r w:rsidR="00F62030">
        <w:t>s</w:t>
      </w:r>
      <w:r>
        <w:t xml:space="preserve">.  The program was also designed to reduce </w:t>
      </w:r>
      <w:r>
        <w:t xml:space="preserve">business waste disposal </w:t>
      </w:r>
      <w:r w:rsidR="00431957">
        <w:t>fees for</w:t>
      </w:r>
      <w:r>
        <w:t xml:space="preserve"> participating businesses, while p</w:t>
      </w:r>
      <w:r w:rsidR="00431957">
        <w:t>roviding a recycling option for certain film plastics which generally could not be recycled.</w:t>
      </w:r>
    </w:p>
    <w:p w:rsidR="00F62030" w:rsidRDefault="00F62030" w:rsidP="007E10DD">
      <w:r>
        <w:t>When the market prices for these plastics began to fall in 2012, the revenue generated through the program, d</w:t>
      </w:r>
      <w:r>
        <w:t>ue to a variety of circumstan</w:t>
      </w:r>
      <w:r w:rsidR="00C639C5">
        <w:t xml:space="preserve">ces including transportation and labor related </w:t>
      </w:r>
      <w:r>
        <w:t>costs</w:t>
      </w:r>
      <w:r>
        <w:t xml:space="preserve">, </w:t>
      </w:r>
      <w:r w:rsidR="00C639C5">
        <w:t xml:space="preserve">was in many </w:t>
      </w:r>
      <w:r w:rsidR="00D26627">
        <w:t>cases,</w:t>
      </w:r>
      <w:r w:rsidR="00C639C5">
        <w:t xml:space="preserve"> despite a small pick-up fee charged to the businesses</w:t>
      </w:r>
      <w:r w:rsidR="00D26627">
        <w:t>, insufficient</w:t>
      </w:r>
      <w:r>
        <w:t xml:space="preserve"> to cover the expenses incurred by the vocational centers.   Some vocational centers such as the Eagan based Pro-Act, and the St. Cloud based </w:t>
      </w:r>
      <w:r w:rsidR="006E3C5A">
        <w:t>organization, WACOSA</w:t>
      </w:r>
      <w:r>
        <w:t xml:space="preserve">, which continue this program today, are centrally located and close enough to the pick-up locations for the program to remain viable. </w:t>
      </w:r>
      <w:r w:rsidR="00C639C5">
        <w:t xml:space="preserve">  The Recycling Association of Minnesota will continue to work with any vocational centers that choose to keep the program. </w:t>
      </w:r>
    </w:p>
    <w:p w:rsidR="00C639C5" w:rsidRDefault="00C639C5" w:rsidP="007E10DD">
      <w:r>
        <w:t xml:space="preserve">It is unfortunate that most other vocational centers have had to discontinue their participation in the Its In The Bag program.  </w:t>
      </w:r>
      <w:r w:rsidR="00D26627">
        <w:t xml:space="preserve">The combination of the drop in market prices for the plastic, transportation and labor costs for the collection and sorting of the material, </w:t>
      </w:r>
      <w:r w:rsidR="006E3C5A">
        <w:t>and program changes within the vocational c</w:t>
      </w:r>
      <w:r w:rsidR="00D26627">
        <w:t>enter</w:t>
      </w:r>
      <w:r w:rsidR="006E3C5A">
        <w:t>/ Day Training and Habilitation</w:t>
      </w:r>
      <w:r w:rsidR="00D26627">
        <w:t xml:space="preserve"> structure have resulted in </w:t>
      </w:r>
      <w:r>
        <w:t xml:space="preserve">a gap once more in recycling options for these plastics around the State of Minnesota.  </w:t>
      </w:r>
    </w:p>
    <w:p w:rsidR="00E97F1B" w:rsidRDefault="00E97F1B" w:rsidP="007E10DD">
      <w:r>
        <w:t xml:space="preserve">For additional information please contact: </w:t>
      </w:r>
    </w:p>
    <w:p w:rsidR="00E97F1B" w:rsidRDefault="00E97F1B" w:rsidP="00E97F1B">
      <w:pPr>
        <w:pStyle w:val="NoSpacing"/>
      </w:pPr>
      <w:r>
        <w:t>Brita Sailer, Executive Director of the Recycling Association of Minnesota</w:t>
      </w:r>
    </w:p>
    <w:p w:rsidR="00E97F1B" w:rsidRDefault="00E97F1B" w:rsidP="00E97F1B">
      <w:pPr>
        <w:pStyle w:val="NoSpacing"/>
      </w:pPr>
      <w:r>
        <w:t>2250 Wabash Ave, St. Paul, MN  55114</w:t>
      </w:r>
    </w:p>
    <w:p w:rsidR="006E3C5A" w:rsidRDefault="00E97F1B" w:rsidP="00E97F1B">
      <w:pPr>
        <w:pStyle w:val="NoSpacing"/>
      </w:pPr>
      <w:r>
        <w:t xml:space="preserve">651-641-4560   </w:t>
      </w:r>
      <w:hyperlink r:id="rId6" w:history="1">
        <w:r w:rsidRPr="00AA7391">
          <w:rPr>
            <w:rStyle w:val="Hyperlink"/>
          </w:rPr>
          <w:t>brita@recycleminnesota.org</w:t>
        </w:r>
      </w:hyperlink>
    </w:p>
    <w:p w:rsidR="00431957" w:rsidRDefault="00431957" w:rsidP="007E10DD"/>
    <w:sectPr w:rsidR="00431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DD"/>
    <w:rsid w:val="000B7945"/>
    <w:rsid w:val="000E6D90"/>
    <w:rsid w:val="002815E2"/>
    <w:rsid w:val="00431957"/>
    <w:rsid w:val="006C77D8"/>
    <w:rsid w:val="006E3C5A"/>
    <w:rsid w:val="007E10DD"/>
    <w:rsid w:val="00BD7E1B"/>
    <w:rsid w:val="00C639C5"/>
    <w:rsid w:val="00D26627"/>
    <w:rsid w:val="00E7149D"/>
    <w:rsid w:val="00E97F1B"/>
    <w:rsid w:val="00F6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E3852-B38B-4412-B479-347EC43C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F1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7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ita@recycleminnesot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4E5FD-7FC4-479B-9DE8-9B66AE5C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446</Words>
  <Characters>2492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 Sailer</dc:creator>
  <cp:keywords/>
  <dc:description/>
  <cp:lastModifiedBy>Brita Sailer</cp:lastModifiedBy>
  <cp:revision>6</cp:revision>
  <dcterms:created xsi:type="dcterms:W3CDTF">2017-03-12T21:26:00Z</dcterms:created>
  <dcterms:modified xsi:type="dcterms:W3CDTF">2017-03-12T23:22:00Z</dcterms:modified>
</cp:coreProperties>
</file>